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92" w:rsidRPr="00D05BAA" w:rsidRDefault="00C81892" w:rsidP="00C81892">
      <w:pPr>
        <w:shd w:val="clear" w:color="auto" w:fill="FFFFFF"/>
        <w:suppressAutoHyphens/>
        <w:ind w:left="1526"/>
        <w:rPr>
          <w:b/>
          <w:sz w:val="24"/>
          <w:szCs w:val="24"/>
        </w:rPr>
      </w:pPr>
      <w:r w:rsidRPr="00D05BAA">
        <w:rPr>
          <w:b/>
          <w:bCs/>
          <w:sz w:val="24"/>
          <w:szCs w:val="24"/>
        </w:rPr>
        <w:t>Интенсивность физических упражнений в зависимости от возраста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2527"/>
        <w:gridCol w:w="2527"/>
        <w:gridCol w:w="2528"/>
      </w:tblGrid>
      <w:tr w:rsidR="00C81892" w:rsidRPr="00872CBB" w:rsidTr="00CC5171">
        <w:trPr>
          <w:trHeight w:hRule="exact" w:val="382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rPr>
                <w:b/>
                <w:bCs/>
              </w:rPr>
              <w:t>Возраст</w:t>
            </w:r>
          </w:p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годы</w:t>
            </w:r>
          </w:p>
        </w:tc>
        <w:tc>
          <w:tcPr>
            <w:tcW w:w="7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rPr>
                <w:b/>
                <w:bCs/>
                <w:spacing w:val="-25"/>
              </w:rPr>
              <w:t>Интенсивность</w:t>
            </w:r>
            <w:r w:rsidRPr="00872CBB">
              <w:t xml:space="preserve"> </w:t>
            </w:r>
            <w:r w:rsidRPr="00872CBB">
              <w:rPr>
                <w:b/>
                <w:bCs/>
              </w:rPr>
              <w:t xml:space="preserve">(пульс в </w:t>
            </w:r>
            <w:r w:rsidRPr="00872CBB">
              <w:t xml:space="preserve">1 </w:t>
            </w:r>
            <w:r w:rsidRPr="00872CBB">
              <w:rPr>
                <w:b/>
                <w:bCs/>
              </w:rPr>
              <w:t>мин)</w:t>
            </w:r>
          </w:p>
        </w:tc>
      </w:tr>
      <w:tr w:rsidR="00C81892" w:rsidRPr="00872CBB" w:rsidTr="00CC5171">
        <w:trPr>
          <w:trHeight w:hRule="exact" w:val="698"/>
        </w:trPr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72CBB">
              <w:rPr>
                <w:b/>
              </w:rPr>
              <w:t xml:space="preserve">Низкая </w:t>
            </w:r>
          </w:p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  <w:bCs/>
                <w:spacing w:val="-25"/>
              </w:rPr>
            </w:pPr>
            <w:r w:rsidRPr="00872CBB">
              <w:rPr>
                <w:b/>
              </w:rPr>
              <w:t>(35–55% МЧСС)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72CBB">
              <w:rPr>
                <w:b/>
              </w:rPr>
              <w:t>Умеренная</w:t>
            </w:r>
          </w:p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  <w:bCs/>
              </w:rPr>
            </w:pPr>
            <w:r w:rsidRPr="00872CBB">
              <w:rPr>
                <w:b/>
              </w:rPr>
              <w:t>(55–70% МЧСС)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72CBB">
              <w:rPr>
                <w:b/>
              </w:rPr>
              <w:t>Значительная</w:t>
            </w:r>
          </w:p>
          <w:p w:rsidR="00C81892" w:rsidRPr="00872CBB" w:rsidRDefault="00C81892" w:rsidP="00CC5171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72CBB">
              <w:rPr>
                <w:b/>
              </w:rPr>
              <w:t>(70–85% МЧСС)</w:t>
            </w:r>
          </w:p>
        </w:tc>
      </w:tr>
      <w:tr w:rsidR="00C81892" w:rsidRPr="00872CBB" w:rsidTr="00CC5171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30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67–105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105–133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133–162</w:t>
            </w:r>
          </w:p>
        </w:tc>
      </w:tr>
      <w:tr w:rsidR="00C81892" w:rsidRPr="00872CBB" w:rsidTr="00CC5171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35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65–102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102–130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130–157</w:t>
            </w:r>
          </w:p>
        </w:tc>
      </w:tr>
      <w:tr w:rsidR="00C81892" w:rsidRPr="00872CBB" w:rsidTr="00CC5171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40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0"/>
              <w:jc w:val="center"/>
            </w:pPr>
            <w:r w:rsidRPr="00872CBB">
              <w:t>63–99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99–126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126–153</w:t>
            </w:r>
          </w:p>
        </w:tc>
      </w:tr>
      <w:tr w:rsidR="00C81892" w:rsidRPr="00872CBB" w:rsidTr="00CC5171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45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0"/>
              <w:jc w:val="center"/>
            </w:pPr>
            <w:r w:rsidRPr="00872CBB">
              <w:t>61–96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96–123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123–149</w:t>
            </w:r>
          </w:p>
        </w:tc>
      </w:tr>
      <w:tr w:rsidR="00C81892" w:rsidRPr="00872CBB" w:rsidTr="00CC5171">
        <w:trPr>
          <w:trHeight w:hRule="exact" w:val="307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50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4"/>
              <w:jc w:val="center"/>
            </w:pPr>
            <w:r w:rsidRPr="00872CBB">
              <w:t>60–94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94–119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119–145</w:t>
            </w:r>
          </w:p>
        </w:tc>
      </w:tr>
      <w:tr w:rsidR="00C81892" w:rsidRPr="00872CBB" w:rsidTr="00CC5171">
        <w:trPr>
          <w:trHeight w:hRule="exact" w:val="307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55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4"/>
              <w:jc w:val="center"/>
            </w:pPr>
            <w:r w:rsidRPr="00872CBB">
              <w:t>58–91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91–116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116–140</w:t>
            </w:r>
          </w:p>
        </w:tc>
      </w:tr>
      <w:tr w:rsidR="00C81892" w:rsidRPr="00872CBB" w:rsidTr="00CC5171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60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0"/>
              <w:jc w:val="center"/>
            </w:pPr>
            <w:r w:rsidRPr="00872CBB">
              <w:t>56–88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88–112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112–136</w:t>
            </w:r>
          </w:p>
        </w:tc>
      </w:tr>
      <w:tr w:rsidR="00C81892" w:rsidRPr="00872CBB" w:rsidTr="00CC5171">
        <w:trPr>
          <w:trHeight w:hRule="exact" w:val="31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65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0"/>
              <w:jc w:val="center"/>
            </w:pPr>
            <w:r w:rsidRPr="00872CBB">
              <w:t>54–85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85–109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109–132</w:t>
            </w:r>
          </w:p>
        </w:tc>
      </w:tr>
      <w:tr w:rsidR="00C81892" w:rsidRPr="00872CBB" w:rsidTr="00CC5171">
        <w:trPr>
          <w:trHeight w:hRule="exact" w:val="307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70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0"/>
              <w:jc w:val="center"/>
            </w:pPr>
            <w:r w:rsidRPr="00872CBB">
              <w:t>53–83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83–105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105–128</w:t>
            </w:r>
          </w:p>
        </w:tc>
      </w:tr>
      <w:tr w:rsidR="00C81892" w:rsidRPr="00872CBB" w:rsidTr="00CC5171">
        <w:trPr>
          <w:trHeight w:hRule="exact" w:val="307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75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10"/>
              <w:jc w:val="center"/>
            </w:pPr>
            <w:r w:rsidRPr="00872CBB">
              <w:t>51–80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80–102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102–123</w:t>
            </w:r>
          </w:p>
        </w:tc>
      </w:tr>
      <w:tr w:rsidR="00C81892" w:rsidRPr="00872CBB" w:rsidTr="00CC5171">
        <w:trPr>
          <w:trHeight w:hRule="exact" w:val="307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80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ind w:left="91"/>
              <w:jc w:val="center"/>
            </w:pPr>
            <w:r w:rsidRPr="00872CBB">
              <w:t>49–77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77–98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892" w:rsidRPr="00872CBB" w:rsidRDefault="00C81892" w:rsidP="00CC5171">
            <w:pPr>
              <w:shd w:val="clear" w:color="auto" w:fill="FFFFFF"/>
              <w:suppressAutoHyphens/>
              <w:jc w:val="center"/>
            </w:pPr>
            <w:r w:rsidRPr="00872CBB">
              <w:t>98–119</w:t>
            </w:r>
          </w:p>
        </w:tc>
      </w:tr>
    </w:tbl>
    <w:p w:rsidR="00C81892" w:rsidRPr="00B71EC4" w:rsidRDefault="00C81892" w:rsidP="00C81892">
      <w:pPr>
        <w:suppressAutoHyphens/>
        <w:rPr>
          <w:sz w:val="18"/>
          <w:szCs w:val="18"/>
        </w:rPr>
      </w:pPr>
      <w:r w:rsidRPr="00B71EC4">
        <w:rPr>
          <w:sz w:val="18"/>
          <w:szCs w:val="18"/>
        </w:rPr>
        <w:t>МЧСС – максимальная частота сердечных сокращений</w:t>
      </w:r>
    </w:p>
    <w:p w:rsidR="00E27B0C" w:rsidRDefault="00E27B0C" w:rsidP="00E27B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по физической активности</w:t>
      </w:r>
    </w:p>
    <w:tbl>
      <w:tblPr>
        <w:tblStyle w:val="a3"/>
        <w:tblW w:w="66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134"/>
        <w:gridCol w:w="1134"/>
        <w:gridCol w:w="709"/>
        <w:gridCol w:w="992"/>
        <w:gridCol w:w="1134"/>
        <w:gridCol w:w="927"/>
      </w:tblGrid>
      <w:tr w:rsidR="00E27B0C" w:rsidRPr="004D38DD" w:rsidTr="00CC5171">
        <w:trPr>
          <w:trHeight w:val="342"/>
        </w:trPr>
        <w:tc>
          <w:tcPr>
            <w:tcW w:w="595" w:type="dxa"/>
            <w:vMerge w:val="restart"/>
          </w:tcPr>
          <w:p w:rsidR="00E27B0C" w:rsidRPr="004D38DD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</w:tcPr>
          <w:p w:rsidR="00E27B0C" w:rsidRPr="004D38DD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>Затраченное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мин.</w:t>
            </w:r>
          </w:p>
        </w:tc>
        <w:tc>
          <w:tcPr>
            <w:tcW w:w="1134" w:type="dxa"/>
            <w:vMerge w:val="restart"/>
          </w:tcPr>
          <w:p w:rsidR="00E27B0C" w:rsidRPr="004D38DD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физической </w:t>
            </w: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709" w:type="dxa"/>
            <w:vMerge w:val="restart"/>
          </w:tcPr>
          <w:p w:rsidR="00E27B0C" w:rsidRPr="004D38DD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2126" w:type="dxa"/>
            <w:gridSpan w:val="2"/>
          </w:tcPr>
          <w:p w:rsidR="00E27B0C" w:rsidRPr="004D38DD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возможности</w:t>
            </w:r>
          </w:p>
        </w:tc>
        <w:tc>
          <w:tcPr>
            <w:tcW w:w="927" w:type="dxa"/>
            <w:vMerge w:val="restart"/>
          </w:tcPr>
          <w:p w:rsidR="00E27B0C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Утренний пульс в покое</w:t>
            </w:r>
          </w:p>
        </w:tc>
      </w:tr>
      <w:tr w:rsidR="00E27B0C" w:rsidRPr="004D38DD" w:rsidTr="00CC5171">
        <w:trPr>
          <w:trHeight w:val="342"/>
        </w:trPr>
        <w:tc>
          <w:tcPr>
            <w:tcW w:w="595" w:type="dxa"/>
            <w:vMerge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7B0C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>Пульс за 10 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 xml:space="preserve"> до нагрузки</w:t>
            </w:r>
          </w:p>
        </w:tc>
        <w:tc>
          <w:tcPr>
            <w:tcW w:w="1134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>Пульс за 10 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 xml:space="preserve"> после нагрузки</w:t>
            </w:r>
          </w:p>
        </w:tc>
        <w:tc>
          <w:tcPr>
            <w:tcW w:w="927" w:type="dxa"/>
            <w:vMerge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C" w:rsidRPr="0094618D" w:rsidTr="00CC5171">
        <w:tc>
          <w:tcPr>
            <w:tcW w:w="595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27B0C" w:rsidRPr="0094618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0C" w:rsidRPr="0094618D" w:rsidTr="00CC5171">
        <w:tc>
          <w:tcPr>
            <w:tcW w:w="595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DD">
              <w:rPr>
                <w:rFonts w:ascii="Times New Roman" w:hAnsi="Times New Roman" w:cs="Times New Roman"/>
                <w:sz w:val="20"/>
                <w:szCs w:val="20"/>
              </w:rPr>
              <w:t>Итого за сутки</w:t>
            </w:r>
          </w:p>
        </w:tc>
        <w:tc>
          <w:tcPr>
            <w:tcW w:w="1134" w:type="dxa"/>
            <w:shd w:val="clear" w:color="auto" w:fill="EEECE1" w:themeFill="background2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E27B0C" w:rsidRPr="004D38DD" w:rsidRDefault="00E27B0C" w:rsidP="00CC51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C" w:rsidRPr="0094618D" w:rsidTr="00CC5171">
        <w:tc>
          <w:tcPr>
            <w:tcW w:w="6625" w:type="dxa"/>
            <w:gridSpan w:val="7"/>
          </w:tcPr>
          <w:p w:rsidR="00E27B0C" w:rsidRPr="004D38DD" w:rsidRDefault="00E27B0C" w:rsidP="00CC51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Заметки</w:t>
            </w:r>
          </w:p>
        </w:tc>
      </w:tr>
    </w:tbl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C81892"/>
    <w:rsid w:val="0060437A"/>
    <w:rsid w:val="00C81892"/>
    <w:rsid w:val="00CE2BBF"/>
    <w:rsid w:val="00E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2016-07-20T04:07:00Z</dcterms:created>
  <dcterms:modified xsi:type="dcterms:W3CDTF">2016-07-20T04:09:00Z</dcterms:modified>
</cp:coreProperties>
</file>